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BC73" w14:textId="77777777" w:rsidR="007E3283" w:rsidRDefault="009E50A5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INFORMACJA  ADMINISTRATORA</w:t>
      </w:r>
    </w:p>
    <w:p w14:paraId="46AB7998" w14:textId="77777777" w:rsidR="007E3283" w:rsidRDefault="009E50A5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B6492C3" w14:textId="77777777" w:rsidR="007E3283" w:rsidRDefault="009E50A5">
      <w:pPr>
        <w:pStyle w:val="Standard"/>
        <w:jc w:val="both"/>
        <w:rPr>
          <w:b/>
        </w:rPr>
      </w:pPr>
      <w:r>
        <w:rPr>
          <w:rFonts w:cs="Times New Roman"/>
          <w:b/>
        </w:rPr>
        <w:t xml:space="preserve">Na podstawie </w:t>
      </w:r>
      <w:r>
        <w:rPr>
          <w:rStyle w:val="Wyrnienie"/>
          <w:b/>
          <w:i w:val="0"/>
        </w:rPr>
        <w:t>art. 13 ust. 1 i 2   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Dz. U. UE. L. 2016.119.1 z dnia 4 maja 2016r., dalej jako  „RODO”  informujemy, że:</w:t>
      </w:r>
    </w:p>
    <w:p w14:paraId="466A09FC" w14:textId="3A4D4C93" w:rsidR="00331D08" w:rsidRPr="00331D08" w:rsidRDefault="009E50A5" w:rsidP="00331D08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331D08">
        <w:rPr>
          <w:rStyle w:val="Wyrnienie"/>
          <w:rFonts w:eastAsia="Times New Roman" w:cs="Times New Roman"/>
          <w:i w:val="0"/>
          <w:szCs w:val="24"/>
        </w:rPr>
        <w:t xml:space="preserve">Administratorem  danych osobowych przetwarzanych  w związku  z realizacją  </w:t>
      </w:r>
      <w:r w:rsidRPr="00331D08">
        <w:rPr>
          <w:rStyle w:val="Wyrnienie"/>
          <w:rFonts w:eastAsia="Times New Roman" w:cs="Times New Roman"/>
          <w:b/>
          <w:i w:val="0"/>
          <w:szCs w:val="24"/>
        </w:rPr>
        <w:t>umów, porozumień , świadczenia usług zawartych na podstawie Kodeksu Cywilnego i innych ustaw</w:t>
      </w:r>
      <w:r w:rsidRPr="00331D08">
        <w:rPr>
          <w:rStyle w:val="Wyrnienie"/>
          <w:rFonts w:eastAsia="Times New Roman" w:cs="Times New Roman"/>
          <w:i w:val="0"/>
          <w:szCs w:val="24"/>
        </w:rPr>
        <w:t xml:space="preserve"> jest  </w:t>
      </w:r>
      <w:r w:rsidR="00331D08" w:rsidRPr="00331D08">
        <w:rPr>
          <w:rStyle w:val="Wyrnienie"/>
          <w:rFonts w:eastAsia="Times New Roman" w:cs="Times New Roman"/>
          <w:i w:val="0"/>
          <w:szCs w:val="24"/>
        </w:rPr>
        <w:t>Dolnośląskie Centrum Leczenia Uzależnień w Czarnym Borze, ul. Parkowa 8,  kod pocztowy 58</w:t>
      </w:r>
      <w:r w:rsidR="00AB114C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331D08" w:rsidRPr="00331D08">
        <w:rPr>
          <w:rStyle w:val="Wyrnienie"/>
          <w:rFonts w:eastAsia="Times New Roman" w:cs="Times New Roman"/>
          <w:i w:val="0"/>
          <w:szCs w:val="24"/>
        </w:rPr>
        <w:t xml:space="preserve">- 379 Czarny Bór, telefon (74) 8450125 , e-mail: </w:t>
      </w:r>
      <w:hyperlink r:id="rId7" w:history="1">
        <w:r w:rsidR="00331D08" w:rsidRPr="002B0020">
          <w:rPr>
            <w:rStyle w:val="Hipercze"/>
            <w:rFonts w:eastAsia="Times New Roman" w:cs="Times New Roman"/>
            <w:szCs w:val="24"/>
          </w:rPr>
          <w:t>sekretariat@dclu.pl</w:t>
        </w:r>
      </w:hyperlink>
      <w:r w:rsidR="00331D08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331D08" w:rsidRPr="00331D08">
        <w:rPr>
          <w:rStyle w:val="Wyrnienie"/>
          <w:rFonts w:eastAsia="Times New Roman" w:cs="Times New Roman"/>
          <w:i w:val="0"/>
          <w:szCs w:val="24"/>
        </w:rPr>
        <w:t xml:space="preserve"> </w:t>
      </w:r>
    </w:p>
    <w:p w14:paraId="26F45142" w14:textId="77083F6F" w:rsidR="006E2DF1" w:rsidRPr="006E2DF1" w:rsidRDefault="006E2DF1" w:rsidP="006E2DF1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6E2DF1">
        <w:rPr>
          <w:rStyle w:val="Wyrnienie"/>
          <w:rFonts w:eastAsia="Times New Roman" w:cs="Times New Roman"/>
          <w:i w:val="0"/>
          <w:szCs w:val="24"/>
        </w:rPr>
        <w:t xml:space="preserve">Informujemy, że Administrator wyznaczył Inspektora Ochrony Danych Osobowych (IODO), kontakt możliwy jest za pośrednictwem e-mail: </w:t>
      </w:r>
      <w:hyperlink r:id="rId8" w:history="1">
        <w:r w:rsidR="00D2541E" w:rsidRPr="00345837">
          <w:rPr>
            <w:rStyle w:val="Hipercze"/>
            <w:rFonts w:eastAsia="Times New Roman" w:cs="Times New Roman"/>
            <w:szCs w:val="24"/>
          </w:rPr>
          <w:t>iod@dclu.pl</w:t>
        </w:r>
      </w:hyperlink>
      <w:r w:rsidR="00D2541E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6E2DF1">
        <w:rPr>
          <w:rStyle w:val="Wyrnienie"/>
          <w:rFonts w:eastAsia="Times New Roman" w:cs="Times New Roman"/>
          <w:i w:val="0"/>
          <w:szCs w:val="24"/>
        </w:rPr>
        <w:t>, numer telefonu (74) 8450125 w. 32</w:t>
      </w:r>
      <w:r w:rsidR="00F8697C">
        <w:rPr>
          <w:rStyle w:val="Wyrnienie"/>
          <w:rFonts w:eastAsia="Times New Roman" w:cs="Times New Roman"/>
          <w:i w:val="0"/>
          <w:szCs w:val="24"/>
        </w:rPr>
        <w:t>, 41</w:t>
      </w:r>
      <w:r w:rsidRPr="006E2DF1">
        <w:rPr>
          <w:rStyle w:val="Wyrnienie"/>
          <w:rFonts w:eastAsia="Times New Roman" w:cs="Times New Roman"/>
          <w:i w:val="0"/>
          <w:szCs w:val="24"/>
        </w:rPr>
        <w:t xml:space="preserve"> oraz osobę zastępującą IODO, kontakt możliwy również za pośrednictwem w/w </w:t>
      </w:r>
      <w:r w:rsidR="009F63F9">
        <w:rPr>
          <w:rStyle w:val="Wyrnienie"/>
          <w:rFonts w:eastAsia="Times New Roman" w:cs="Times New Roman"/>
          <w:i w:val="0"/>
          <w:szCs w:val="24"/>
        </w:rPr>
        <w:t>e-</w:t>
      </w:r>
      <w:r w:rsidRPr="006E2DF1">
        <w:rPr>
          <w:rStyle w:val="Wyrnienie"/>
          <w:rFonts w:eastAsia="Times New Roman" w:cs="Times New Roman"/>
          <w:i w:val="0"/>
          <w:szCs w:val="24"/>
        </w:rPr>
        <w:t xml:space="preserve">mail, telefon (74) 8450125 w. </w:t>
      </w:r>
      <w:r w:rsidR="007547DA">
        <w:rPr>
          <w:rStyle w:val="Wyrnienie"/>
          <w:rFonts w:eastAsia="Times New Roman" w:cs="Times New Roman"/>
          <w:i w:val="0"/>
          <w:szCs w:val="24"/>
        </w:rPr>
        <w:t xml:space="preserve">32, </w:t>
      </w:r>
      <w:r w:rsidRPr="006E2DF1">
        <w:rPr>
          <w:rStyle w:val="Wyrnienie"/>
          <w:rFonts w:eastAsia="Times New Roman" w:cs="Times New Roman"/>
          <w:i w:val="0"/>
          <w:szCs w:val="24"/>
        </w:rPr>
        <w:t>4</w:t>
      </w:r>
      <w:r w:rsidR="007547DA">
        <w:rPr>
          <w:rStyle w:val="Wyrnienie"/>
          <w:rFonts w:eastAsia="Times New Roman" w:cs="Times New Roman"/>
          <w:i w:val="0"/>
          <w:szCs w:val="24"/>
        </w:rPr>
        <w:t>1</w:t>
      </w:r>
      <w:r w:rsidRPr="006E2DF1">
        <w:rPr>
          <w:rStyle w:val="Wyrnienie"/>
          <w:rFonts w:eastAsia="Times New Roman" w:cs="Times New Roman"/>
          <w:i w:val="0"/>
          <w:szCs w:val="24"/>
        </w:rPr>
        <w:t xml:space="preserve"> lub korespondencyjnie na adres Administratora. </w:t>
      </w:r>
    </w:p>
    <w:p w14:paraId="22DA2C90" w14:textId="77777777" w:rsidR="00D2541E" w:rsidRPr="00D2541E" w:rsidRDefault="009E50A5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Celem przetwarzania  danych osobowych jest</w:t>
      </w:r>
      <w:r w:rsidR="00D2541E">
        <w:rPr>
          <w:rStyle w:val="Wyrnienie"/>
          <w:rFonts w:eastAsia="Times New Roman" w:cs="Times New Roman"/>
          <w:i w:val="0"/>
          <w:szCs w:val="24"/>
        </w:rPr>
        <w:t>:</w:t>
      </w:r>
    </w:p>
    <w:p w14:paraId="659F18F8" w14:textId="5C4A8BFD" w:rsidR="007E3283" w:rsidRPr="00D2541E" w:rsidRDefault="009E50A5" w:rsidP="00D2541E">
      <w:pPr>
        <w:pStyle w:val="Akapitzlist"/>
        <w:numPr>
          <w:ilvl w:val="0"/>
          <w:numId w:val="3"/>
        </w:numPr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realizacja  czynności poprzedzających zawarcie umowy, realizacja warunków i zobowiązań określonych w zawartej umowie, </w:t>
      </w:r>
      <w:r w:rsidR="00D611CF">
        <w:rPr>
          <w:rStyle w:val="Wyrnienie"/>
          <w:rFonts w:eastAsia="Times New Roman" w:cs="Times New Roman"/>
          <w:i w:val="0"/>
          <w:szCs w:val="24"/>
        </w:rPr>
        <w:t xml:space="preserve">wypełnianie obowiązków prawnych jakie ciążą na Administratorze danych </w:t>
      </w:r>
      <w:r>
        <w:rPr>
          <w:rStyle w:val="Wyrnienie"/>
          <w:rFonts w:eastAsia="Times New Roman" w:cs="Times New Roman"/>
          <w:i w:val="0"/>
          <w:szCs w:val="24"/>
        </w:rPr>
        <w:t>(m. in. odprowadzania składek ubezpieczeniowych, podatków). Podstawą prawną ich przetwarzania będą art. 734-751 ustawy z dnia 23 kwietnia 1964r. Kodeks cywilny (umowa zlecenie, umowa o współpracy), czy też art. 42 - 44 ustawy z dnia 24 kwietnia 2003r. o działalności pożytku publicznego i o wolontariacie. Przesłanką legalizującą przetwarzanie tych danych osobowych na gruncie „RODO” jest art. 6 ust. 1 lit. b i c;</w:t>
      </w:r>
    </w:p>
    <w:p w14:paraId="3FCC627A" w14:textId="1E477206" w:rsidR="00D2541E" w:rsidRPr="00D2541E" w:rsidRDefault="005D296F" w:rsidP="00D2541E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5D296F">
        <w:rPr>
          <w:rFonts w:eastAsia="Times New Roman" w:cs="Times New Roman"/>
          <w:szCs w:val="24"/>
        </w:rPr>
        <w:t>koniecznoś</w:t>
      </w:r>
      <w:r w:rsidR="00420BC8">
        <w:rPr>
          <w:rFonts w:eastAsia="Times New Roman" w:cs="Times New Roman"/>
          <w:szCs w:val="24"/>
        </w:rPr>
        <w:t>ć</w:t>
      </w:r>
      <w:r w:rsidRPr="005D296F">
        <w:rPr>
          <w:rFonts w:eastAsia="Times New Roman" w:cs="Times New Roman"/>
          <w:szCs w:val="24"/>
        </w:rPr>
        <w:t xml:space="preserve"> dochodzenia lub pobierania należności z uwagi na ciążące obowiązki wynikające z utrzymywania się ze środków publicznych</w:t>
      </w:r>
      <w:r>
        <w:rPr>
          <w:rFonts w:eastAsia="Times New Roman" w:cs="Times New Roman"/>
          <w:szCs w:val="24"/>
        </w:rPr>
        <w:t xml:space="preserve">, na podstawie </w:t>
      </w:r>
      <w:r w:rsidR="00D2541E" w:rsidRPr="00D2541E">
        <w:rPr>
          <w:rFonts w:eastAsia="Times New Roman" w:cs="Times New Roman"/>
          <w:szCs w:val="24"/>
        </w:rPr>
        <w:t xml:space="preserve">art. 5 ust. 1 pkt 2 ustawy z dnia 17 grudnia 2004r. o odpowiedzialności za naruszenie dyscypliny finansów publicznych, gdzie na Administratorze danych jako jednostce sektora finansów publicznych ciąży obowiązek podejmowania </w:t>
      </w:r>
      <w:r>
        <w:rPr>
          <w:rFonts w:eastAsia="Times New Roman" w:cs="Times New Roman"/>
          <w:szCs w:val="24"/>
        </w:rPr>
        <w:t xml:space="preserve">odpowiednich </w:t>
      </w:r>
      <w:r w:rsidR="00D2541E" w:rsidRPr="00D2541E">
        <w:rPr>
          <w:rFonts w:eastAsia="Times New Roman" w:cs="Times New Roman"/>
          <w:szCs w:val="24"/>
        </w:rPr>
        <w:t>działań wobec osoby</w:t>
      </w:r>
      <w:r>
        <w:rPr>
          <w:rFonts w:eastAsia="Times New Roman" w:cs="Times New Roman"/>
          <w:szCs w:val="24"/>
        </w:rPr>
        <w:t xml:space="preserve"> lub podmiotu</w:t>
      </w:r>
      <w:r w:rsidR="00D2541E" w:rsidRPr="00D2541E">
        <w:rPr>
          <w:rFonts w:eastAsia="Times New Roman" w:cs="Times New Roman"/>
          <w:szCs w:val="24"/>
        </w:rPr>
        <w:t xml:space="preserve">, przesłanką legalizująca ich przetwarzanie na gruncie „RODO” jest art. 6 ust. 1 lit. c. </w:t>
      </w:r>
    </w:p>
    <w:p w14:paraId="230900A0" w14:textId="4708F0D0" w:rsidR="00D611CF" w:rsidRPr="00D611CF" w:rsidRDefault="00BC57CF" w:rsidP="00D611CF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P</w:t>
      </w:r>
      <w:r w:rsidR="00D611CF" w:rsidRPr="00D611CF">
        <w:rPr>
          <w:rStyle w:val="Wyrnienie"/>
          <w:rFonts w:eastAsia="Times New Roman" w:cs="Times New Roman"/>
          <w:i w:val="0"/>
          <w:szCs w:val="24"/>
        </w:rPr>
        <w:t xml:space="preserve">rzekazane </w:t>
      </w:r>
      <w:r>
        <w:rPr>
          <w:rStyle w:val="Wyrnienie"/>
          <w:rFonts w:eastAsia="Times New Roman" w:cs="Times New Roman"/>
          <w:i w:val="0"/>
          <w:szCs w:val="24"/>
        </w:rPr>
        <w:t>dane</w:t>
      </w:r>
      <w:r w:rsidR="00D611CF" w:rsidRPr="00D611CF">
        <w:rPr>
          <w:rStyle w:val="Wyrnienie"/>
          <w:rFonts w:eastAsia="Times New Roman" w:cs="Times New Roman"/>
          <w:i w:val="0"/>
          <w:szCs w:val="24"/>
        </w:rPr>
        <w:t xml:space="preserve"> będą podlegały udostępnieniu następującym kategoriom odbiorców:  uprawnionym organom, podmiotom w zakresie i celach, gdy występują  z żądaniem w oparciu o stosowną podstawę prawną, innym podmiotom, które świadczą usługi na rzecz administratora np. świadczącym obsługę prawną, wykonującym badania, szkolenia,</w:t>
      </w:r>
      <w:r w:rsidR="003E1F24">
        <w:rPr>
          <w:rStyle w:val="Wyrnienie"/>
          <w:rFonts w:eastAsia="Times New Roman" w:cs="Times New Roman"/>
          <w:i w:val="0"/>
          <w:szCs w:val="24"/>
        </w:rPr>
        <w:t xml:space="preserve"> NFZ, </w:t>
      </w:r>
      <w:r w:rsidR="00CC6061">
        <w:rPr>
          <w:rStyle w:val="Wyrnienie"/>
          <w:rFonts w:eastAsia="Times New Roman" w:cs="Times New Roman"/>
          <w:i w:val="0"/>
          <w:szCs w:val="24"/>
        </w:rPr>
        <w:t>podmiotom związanym z wykonywaniem działalności leczniczej,</w:t>
      </w:r>
      <w:r w:rsidR="00D611CF" w:rsidRPr="00D611CF">
        <w:rPr>
          <w:rStyle w:val="Wyrnienie"/>
          <w:rFonts w:eastAsia="Times New Roman" w:cs="Times New Roman"/>
          <w:i w:val="0"/>
          <w:szCs w:val="24"/>
        </w:rPr>
        <w:t xml:space="preserve"> innym podmiotom, z którymi administrator zawarł umowę przetwarzania danych w imieniu administratora, np. z firmami świadczącymi usługi informatyczne, usługi hostingowe lub Poczta Polska.</w:t>
      </w:r>
    </w:p>
    <w:p w14:paraId="134C6503" w14:textId="77777777" w:rsidR="007E3283" w:rsidRDefault="009E50A5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Administrator  nie ma zamiaru przekazywać danych osobowych do państwa trzeciego lub organizacji międzynarodowej.</w:t>
      </w:r>
    </w:p>
    <w:p w14:paraId="74CBD8E9" w14:textId="77777777" w:rsidR="007E3283" w:rsidRDefault="009E50A5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Dane osobowe będą przechowywane przez okres trwania i realizacji umowy. Po jej wygaśnięciu przez okres 5 lat w zakresie wymaganym przepisami prawa o systemie ubezpieczeń społecznych, okres ten liczy się od w</w:t>
      </w:r>
      <w:r>
        <w:rPr>
          <w:szCs w:val="24"/>
        </w:rPr>
        <w:t xml:space="preserve">ypłaty wynagrodzenia z tytułu umowy, która podlegała oskładkowaniu. Okres ten dotyczy </w:t>
      </w:r>
      <w:r>
        <w:rPr>
          <w:rStyle w:val="Wyrnienie"/>
          <w:rFonts w:eastAsia="Times New Roman" w:cs="Times New Roman"/>
          <w:i w:val="0"/>
          <w:szCs w:val="24"/>
        </w:rPr>
        <w:t xml:space="preserve">również  celów </w:t>
      </w:r>
      <w:r>
        <w:rPr>
          <w:rStyle w:val="Wyrnienie"/>
          <w:rFonts w:eastAsia="Times New Roman" w:cs="Times New Roman"/>
          <w:i w:val="0"/>
          <w:szCs w:val="24"/>
        </w:rPr>
        <w:lastRenderedPageBreak/>
        <w:t>podatkowych i l</w:t>
      </w:r>
      <w:r>
        <w:rPr>
          <w:szCs w:val="24"/>
        </w:rPr>
        <w:t xml:space="preserve">iczy się go od końca roku kalendarzowego, w którym upłynął termin płatności podatku, </w:t>
      </w:r>
      <w:r>
        <w:rPr>
          <w:rStyle w:val="Wyrnienie"/>
          <w:rFonts w:eastAsia="Times New Roman" w:cs="Times New Roman"/>
          <w:i w:val="0"/>
          <w:szCs w:val="24"/>
        </w:rPr>
        <w:t>chyba że odrębne przepisy przewidują dłuższy okres ich przechowywania. Po tych terminach dane będą protokolarnie niszczone.</w:t>
      </w:r>
    </w:p>
    <w:p w14:paraId="4B4D6505" w14:textId="77777777" w:rsidR="007E3283" w:rsidRDefault="009E50A5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Przysługuje Pani/Panu prawo dostępu do treści swoich danych oraz otrzymywania ich kopii,  sprostowania ( poprawiania ) swoich danych osobowych, gdy są niezgodne ze stanem rzeczywistym, a także prawo do ograniczenia ich przetwarzania. Można również skorzystać z prawa do przenoszenia danych w przypadku spełnienia określonych wymogów i możliwości technicznych w odniesieniu do tych zebranych na podstawie przesłanki określonej w art. 6 ust. 1 lit. b „RODO”.</w:t>
      </w:r>
    </w:p>
    <w:p w14:paraId="73294CC0" w14:textId="49DFC84D" w:rsidR="007E3283" w:rsidRDefault="00F30C0D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iCs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W przypadku uznania</w:t>
      </w:r>
      <w:r w:rsidR="009E50A5">
        <w:rPr>
          <w:rStyle w:val="Wyrnienie"/>
          <w:rFonts w:eastAsia="Times New Roman" w:cs="Times New Roman"/>
          <w:i w:val="0"/>
          <w:szCs w:val="24"/>
        </w:rPr>
        <w:t>, iż przetwarzanie danych narusza przepis „RODO” przysługuje prawo do wniesienia skargi do organu nadzorczego tj. Prezesa Urzędu Ochrony  Danych Osobowych</w:t>
      </w:r>
      <w:r w:rsidR="008B5DA9">
        <w:rPr>
          <w:rStyle w:val="Wyrnienie"/>
          <w:rFonts w:eastAsia="Times New Roman" w:cs="Times New Roman"/>
          <w:i w:val="0"/>
          <w:szCs w:val="24"/>
        </w:rPr>
        <w:t>.</w:t>
      </w:r>
    </w:p>
    <w:p w14:paraId="12725D16" w14:textId="77777777" w:rsidR="007E3283" w:rsidRDefault="009E50A5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Podanie danych jest warunkiem koniecznym do zawarcia umowy, w oparciu o obowiązujące przepisy prawa i niezbędne do  realizacji  zawartej umowy. W przypadku niepodania danych nie będzie możliwości  jej zawarcia. </w:t>
      </w:r>
    </w:p>
    <w:p w14:paraId="4869C7DE" w14:textId="429E8EC9" w:rsidR="007E3283" w:rsidRDefault="00114E9E">
      <w:pPr>
        <w:pStyle w:val="Akapitzlist"/>
        <w:numPr>
          <w:ilvl w:val="0"/>
          <w:numId w:val="1"/>
        </w:numPr>
        <w:spacing w:afterAutospacing="1"/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Udostępnione d</w:t>
      </w:r>
      <w:r w:rsidR="009E50A5">
        <w:rPr>
          <w:rStyle w:val="Wyrnienie"/>
          <w:rFonts w:eastAsia="Times New Roman" w:cs="Times New Roman"/>
          <w:i w:val="0"/>
          <w:szCs w:val="24"/>
        </w:rPr>
        <w:t>ane nie będą przetwarzane w sposób zautomatyzowany w rozumieniu podejmowania decyzji w indywidualnych przypadkach, które mogą wywołać określony skutek prawny, w tym w formie profilowania.</w:t>
      </w:r>
    </w:p>
    <w:p w14:paraId="1D25764D" w14:textId="77777777" w:rsidR="007E3283" w:rsidRDefault="007E3283">
      <w:pPr>
        <w:jc w:val="both"/>
      </w:pPr>
    </w:p>
    <w:p w14:paraId="0BB510D0" w14:textId="6E2AA897" w:rsidR="003F17B6" w:rsidRPr="003F17B6" w:rsidRDefault="003F17B6">
      <w:pPr>
        <w:jc w:val="both"/>
        <w:rPr>
          <w:rFonts w:ascii="Times New Roman" w:hAnsi="Times New Roman" w:cs="Times New Roman"/>
          <w:sz w:val="16"/>
          <w:szCs w:val="16"/>
        </w:rPr>
      </w:pPr>
      <w:r w:rsidRPr="003F17B6">
        <w:rPr>
          <w:rFonts w:ascii="Times New Roman" w:hAnsi="Times New Roman" w:cs="Times New Roman"/>
          <w:sz w:val="16"/>
          <w:szCs w:val="16"/>
        </w:rPr>
        <w:t>WERSJA: 2</w:t>
      </w:r>
    </w:p>
    <w:sectPr w:rsidR="003F17B6" w:rsidRPr="003F17B6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669D" w14:textId="77777777" w:rsidR="008A1A4F" w:rsidRDefault="008A1A4F" w:rsidP="00A50323">
      <w:pPr>
        <w:spacing w:after="0" w:line="240" w:lineRule="auto"/>
      </w:pPr>
      <w:r>
        <w:separator/>
      </w:r>
    </w:p>
  </w:endnote>
  <w:endnote w:type="continuationSeparator" w:id="0">
    <w:p w14:paraId="03227825" w14:textId="77777777" w:rsidR="008A1A4F" w:rsidRDefault="008A1A4F" w:rsidP="00A5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7444619"/>
      <w:docPartObj>
        <w:docPartGallery w:val="Page Numbers (Bottom of Page)"/>
        <w:docPartUnique/>
      </w:docPartObj>
    </w:sdtPr>
    <w:sdtContent>
      <w:p w14:paraId="6FFAD804" w14:textId="1BB2F990" w:rsidR="00A50323" w:rsidRDefault="00A503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9A0FB4" w14:textId="77777777" w:rsidR="00A50323" w:rsidRDefault="00A50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3DC3D" w14:textId="77777777" w:rsidR="008A1A4F" w:rsidRDefault="008A1A4F" w:rsidP="00A50323">
      <w:pPr>
        <w:spacing w:after="0" w:line="240" w:lineRule="auto"/>
      </w:pPr>
      <w:r>
        <w:separator/>
      </w:r>
    </w:p>
  </w:footnote>
  <w:footnote w:type="continuationSeparator" w:id="0">
    <w:p w14:paraId="4380AB27" w14:textId="77777777" w:rsidR="008A1A4F" w:rsidRDefault="008A1A4F" w:rsidP="00A50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4BA3"/>
    <w:multiLevelType w:val="hybridMultilevel"/>
    <w:tmpl w:val="E176016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BF57EFF"/>
    <w:multiLevelType w:val="multilevel"/>
    <w:tmpl w:val="93582B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9275BBE"/>
    <w:multiLevelType w:val="multilevel"/>
    <w:tmpl w:val="B9AEEE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59699361">
    <w:abstractNumId w:val="1"/>
  </w:num>
  <w:num w:numId="2" w16cid:durableId="944843623">
    <w:abstractNumId w:val="2"/>
  </w:num>
  <w:num w:numId="3" w16cid:durableId="63433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283"/>
    <w:rsid w:val="00001CA5"/>
    <w:rsid w:val="00030A85"/>
    <w:rsid w:val="000377E4"/>
    <w:rsid w:val="0003787D"/>
    <w:rsid w:val="000A3EDF"/>
    <w:rsid w:val="000D0645"/>
    <w:rsid w:val="00114E9E"/>
    <w:rsid w:val="00182B47"/>
    <w:rsid w:val="001D4761"/>
    <w:rsid w:val="001D7157"/>
    <w:rsid w:val="00270B83"/>
    <w:rsid w:val="003051D5"/>
    <w:rsid w:val="00331D08"/>
    <w:rsid w:val="003D1F2D"/>
    <w:rsid w:val="003E1F24"/>
    <w:rsid w:val="003F17B6"/>
    <w:rsid w:val="003F1E5D"/>
    <w:rsid w:val="00420BC8"/>
    <w:rsid w:val="0042379C"/>
    <w:rsid w:val="00462DF8"/>
    <w:rsid w:val="00490BF0"/>
    <w:rsid w:val="004F41C4"/>
    <w:rsid w:val="005033EA"/>
    <w:rsid w:val="00530E06"/>
    <w:rsid w:val="00562EA6"/>
    <w:rsid w:val="00590B7A"/>
    <w:rsid w:val="005D0C2A"/>
    <w:rsid w:val="005D296F"/>
    <w:rsid w:val="00606398"/>
    <w:rsid w:val="006B5021"/>
    <w:rsid w:val="006E2DF1"/>
    <w:rsid w:val="00735697"/>
    <w:rsid w:val="00752209"/>
    <w:rsid w:val="007547DA"/>
    <w:rsid w:val="007772E4"/>
    <w:rsid w:val="00793780"/>
    <w:rsid w:val="007D2C24"/>
    <w:rsid w:val="007E3283"/>
    <w:rsid w:val="007F67EF"/>
    <w:rsid w:val="00823760"/>
    <w:rsid w:val="008645EE"/>
    <w:rsid w:val="00876DC5"/>
    <w:rsid w:val="008A1A4F"/>
    <w:rsid w:val="008B5DA9"/>
    <w:rsid w:val="0092113D"/>
    <w:rsid w:val="009411C7"/>
    <w:rsid w:val="009428B7"/>
    <w:rsid w:val="00995067"/>
    <w:rsid w:val="009B7571"/>
    <w:rsid w:val="009E50A5"/>
    <w:rsid w:val="009F63F9"/>
    <w:rsid w:val="00A376E4"/>
    <w:rsid w:val="00A4216C"/>
    <w:rsid w:val="00A50323"/>
    <w:rsid w:val="00A87680"/>
    <w:rsid w:val="00A93607"/>
    <w:rsid w:val="00AB114C"/>
    <w:rsid w:val="00AF2E60"/>
    <w:rsid w:val="00B04AEC"/>
    <w:rsid w:val="00B2210C"/>
    <w:rsid w:val="00B81A71"/>
    <w:rsid w:val="00B83CBB"/>
    <w:rsid w:val="00BC2D5C"/>
    <w:rsid w:val="00BC57CF"/>
    <w:rsid w:val="00BD6EB4"/>
    <w:rsid w:val="00C61BBC"/>
    <w:rsid w:val="00C84402"/>
    <w:rsid w:val="00CC6061"/>
    <w:rsid w:val="00CD1549"/>
    <w:rsid w:val="00CD18BA"/>
    <w:rsid w:val="00D2541E"/>
    <w:rsid w:val="00D26FA8"/>
    <w:rsid w:val="00D611CF"/>
    <w:rsid w:val="00D634D0"/>
    <w:rsid w:val="00DA46AC"/>
    <w:rsid w:val="00E128F0"/>
    <w:rsid w:val="00E6180A"/>
    <w:rsid w:val="00EA7ED3"/>
    <w:rsid w:val="00F30C0D"/>
    <w:rsid w:val="00F32676"/>
    <w:rsid w:val="00F75145"/>
    <w:rsid w:val="00F8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6453"/>
  <w15:docId w15:val="{6D8BF39D-840E-4B8B-BDC1-99C7FFD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4F1528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3343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4F1528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4F1528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528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1D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D08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A5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32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cl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dcl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661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wodejko</dc:creator>
  <dc:description/>
  <cp:lastModifiedBy>Robert</cp:lastModifiedBy>
  <cp:revision>164</cp:revision>
  <dcterms:created xsi:type="dcterms:W3CDTF">2019-12-09T18:58:00Z</dcterms:created>
  <dcterms:modified xsi:type="dcterms:W3CDTF">2025-06-18T07:52:00Z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